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EF" w:rsidRDefault="004040D7" w:rsidP="00F4744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06175">
        <w:rPr>
          <w:rFonts w:ascii="Times New Roman" w:hAnsi="Times New Roman" w:cs="Times New Roman"/>
          <w:b/>
          <w:i/>
          <w:color w:val="FF66CC"/>
          <w:sz w:val="24"/>
          <w:szCs w:val="24"/>
        </w:rPr>
        <w:t>4.</w:t>
      </w:r>
      <w:r w:rsidRPr="004040D7">
        <w:rPr>
          <w:rFonts w:ascii="Times New Roman" w:hAnsi="Times New Roman" w:cs="Times New Roman"/>
          <w:b/>
          <w:i/>
          <w:sz w:val="24"/>
          <w:szCs w:val="24"/>
        </w:rPr>
        <w:t xml:space="preserve"> Не торопите маленького левшу</w:t>
      </w:r>
    </w:p>
    <w:p w:rsidR="004040D7" w:rsidRDefault="004040D7" w:rsidP="004040D7">
      <w:pPr>
        <w:jc w:val="both"/>
        <w:rPr>
          <w:rFonts w:ascii="Times New Roman" w:hAnsi="Times New Roman" w:cs="Times New Roman"/>
          <w:sz w:val="24"/>
          <w:szCs w:val="24"/>
        </w:rPr>
      </w:pPr>
      <w:r w:rsidRPr="004040D7">
        <w:rPr>
          <w:rFonts w:ascii="Times New Roman" w:hAnsi="Times New Roman" w:cs="Times New Roman"/>
          <w:sz w:val="24"/>
          <w:szCs w:val="24"/>
        </w:rPr>
        <w:t>Ребенок-левша всегда будет медлительнее. Торопить, кричать, показывать свое недовольство – бесполезно. Быстрее леворукий ребенок не станет. Он начнет нервничать, суетиться, паниковать. В результате, ребенок не сможет сосредоточиться на домашнем задании.</w:t>
      </w:r>
    </w:p>
    <w:p w:rsidR="004040D7" w:rsidRPr="004040D7" w:rsidRDefault="004040D7" w:rsidP="004040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06175">
        <w:rPr>
          <w:rFonts w:ascii="Times New Roman" w:hAnsi="Times New Roman" w:cs="Times New Roman"/>
          <w:b/>
          <w:i/>
          <w:color w:val="FF66CC"/>
          <w:sz w:val="24"/>
          <w:szCs w:val="24"/>
        </w:rPr>
        <w:t>5.</w:t>
      </w:r>
      <w:r w:rsidRPr="004040D7">
        <w:rPr>
          <w:rFonts w:ascii="Times New Roman" w:hAnsi="Times New Roman" w:cs="Times New Roman"/>
          <w:b/>
          <w:i/>
          <w:sz w:val="24"/>
          <w:szCs w:val="24"/>
        </w:rPr>
        <w:t xml:space="preserve"> Повторяйте и закрепляйте знания</w:t>
      </w:r>
    </w:p>
    <w:p w:rsidR="00F47446" w:rsidRDefault="004040D7" w:rsidP="004040D7">
      <w:pPr>
        <w:jc w:val="both"/>
        <w:rPr>
          <w:rFonts w:ascii="Times New Roman" w:hAnsi="Times New Roman" w:cs="Times New Roman"/>
          <w:sz w:val="24"/>
          <w:szCs w:val="24"/>
        </w:rPr>
      </w:pPr>
      <w:r w:rsidRPr="004040D7">
        <w:rPr>
          <w:rFonts w:ascii="Times New Roman" w:hAnsi="Times New Roman" w:cs="Times New Roman"/>
          <w:sz w:val="24"/>
          <w:szCs w:val="24"/>
        </w:rPr>
        <w:t>Специалистами доказано, что для левшей очень важна систематизация знаний. То есть, если праворукий ребенок может пропустить некоторые нюансы, но освоить тему урока в целом, то для левши это невозможно. Каждый новый материал должен усваиваться поэтапно, с повторением и закреплением.</w:t>
      </w:r>
    </w:p>
    <w:p w:rsidR="004040D7" w:rsidRDefault="004040D7" w:rsidP="004040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06175">
        <w:rPr>
          <w:rFonts w:ascii="Times New Roman" w:hAnsi="Times New Roman" w:cs="Times New Roman"/>
          <w:b/>
          <w:i/>
          <w:color w:val="FF66CC"/>
          <w:sz w:val="24"/>
          <w:szCs w:val="24"/>
        </w:rPr>
        <w:t>6.</w:t>
      </w:r>
      <w:r w:rsidRPr="004040D7">
        <w:rPr>
          <w:rFonts w:ascii="Times New Roman" w:hAnsi="Times New Roman" w:cs="Times New Roman"/>
          <w:b/>
          <w:i/>
          <w:sz w:val="24"/>
          <w:szCs w:val="24"/>
        </w:rPr>
        <w:t xml:space="preserve"> Организуйте учебное пространство под левшу</w:t>
      </w:r>
    </w:p>
    <w:p w:rsidR="004040D7" w:rsidRDefault="004040D7" w:rsidP="004040D7">
      <w:pPr>
        <w:jc w:val="both"/>
        <w:rPr>
          <w:rFonts w:ascii="Times New Roman" w:hAnsi="Times New Roman" w:cs="Times New Roman"/>
          <w:sz w:val="24"/>
          <w:szCs w:val="24"/>
        </w:rPr>
      </w:pPr>
      <w:r w:rsidRPr="004040D7">
        <w:rPr>
          <w:rFonts w:ascii="Times New Roman" w:hAnsi="Times New Roman" w:cs="Times New Roman"/>
          <w:sz w:val="24"/>
          <w:szCs w:val="24"/>
        </w:rPr>
        <w:t>Следует обратить внимание на правильную организацию рабочего места. Свет и учебники должны находиться с правой стороны.</w:t>
      </w:r>
    </w:p>
    <w:p w:rsidR="004040D7" w:rsidRPr="004040D7" w:rsidRDefault="004040D7" w:rsidP="004040D7">
      <w:pPr>
        <w:jc w:val="both"/>
        <w:rPr>
          <w:rFonts w:ascii="Times New Roman" w:hAnsi="Times New Roman" w:cs="Times New Roman"/>
          <w:sz w:val="24"/>
          <w:szCs w:val="24"/>
        </w:rPr>
      </w:pPr>
      <w:r w:rsidRPr="004040D7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17780</wp:posOffset>
            </wp:positionV>
            <wp:extent cx="2738120" cy="1821180"/>
            <wp:effectExtent l="133350" t="76200" r="81280" b="14097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18211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F47446" w:rsidRDefault="00F47446" w:rsidP="00F47446">
      <w:pPr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rPr>
          <w:rFonts w:ascii="Times New Roman" w:hAnsi="Times New Roman" w:cs="Times New Roman"/>
          <w:sz w:val="24"/>
          <w:szCs w:val="24"/>
        </w:rPr>
      </w:pPr>
    </w:p>
    <w:p w:rsidR="008E75A8" w:rsidRPr="008E75A8" w:rsidRDefault="008E75A8" w:rsidP="008E75A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06175">
        <w:rPr>
          <w:rFonts w:ascii="Times New Roman" w:hAnsi="Times New Roman" w:cs="Times New Roman"/>
          <w:b/>
          <w:i/>
          <w:color w:val="FF66CC"/>
          <w:sz w:val="24"/>
          <w:szCs w:val="24"/>
        </w:rPr>
        <w:t>7.</w:t>
      </w:r>
      <w:r w:rsidRPr="008E75A8">
        <w:rPr>
          <w:rFonts w:ascii="Times New Roman" w:hAnsi="Times New Roman" w:cs="Times New Roman"/>
          <w:b/>
          <w:i/>
          <w:sz w:val="24"/>
          <w:szCs w:val="24"/>
        </w:rPr>
        <w:t xml:space="preserve"> Обучайте ребенка-левшу по схемам и правилам</w:t>
      </w:r>
    </w:p>
    <w:p w:rsidR="008E75A8" w:rsidRPr="008E75A8" w:rsidRDefault="008E75A8" w:rsidP="008E75A8">
      <w:pPr>
        <w:jc w:val="both"/>
        <w:rPr>
          <w:rFonts w:ascii="Times New Roman" w:hAnsi="Times New Roman" w:cs="Times New Roman"/>
          <w:sz w:val="24"/>
          <w:szCs w:val="24"/>
        </w:rPr>
      </w:pPr>
      <w:r w:rsidRPr="008E75A8">
        <w:rPr>
          <w:rFonts w:ascii="Times New Roman" w:hAnsi="Times New Roman" w:cs="Times New Roman"/>
          <w:sz w:val="24"/>
          <w:szCs w:val="24"/>
        </w:rPr>
        <w:t>Леворукому ребенку всегда сложнее анализировать, поэтому предлагайте в процессе обучения простые и понятные схемы. Правила по решению задач лучше сделать схематичными, или вообще составить элементарную памятку по этапам выполнения задания.</w:t>
      </w:r>
    </w:p>
    <w:p w:rsidR="008E75A8" w:rsidRPr="008E75A8" w:rsidRDefault="008E75A8" w:rsidP="008E75A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06175">
        <w:rPr>
          <w:rFonts w:ascii="Times New Roman" w:hAnsi="Times New Roman" w:cs="Times New Roman"/>
          <w:b/>
          <w:i/>
          <w:color w:val="FF66CC"/>
          <w:sz w:val="24"/>
          <w:szCs w:val="24"/>
        </w:rPr>
        <w:t>8.</w:t>
      </w:r>
      <w:r w:rsidRPr="008E75A8">
        <w:rPr>
          <w:rFonts w:ascii="Times New Roman" w:hAnsi="Times New Roman" w:cs="Times New Roman"/>
          <w:b/>
          <w:i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i/>
          <w:sz w:val="24"/>
          <w:szCs w:val="24"/>
        </w:rPr>
        <w:t>вторяйте школьный материал дома.</w:t>
      </w:r>
    </w:p>
    <w:p w:rsidR="008E75A8" w:rsidRPr="008E75A8" w:rsidRDefault="008E75A8" w:rsidP="008E75A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06175">
        <w:rPr>
          <w:rFonts w:ascii="Times New Roman" w:hAnsi="Times New Roman" w:cs="Times New Roman"/>
          <w:b/>
          <w:i/>
          <w:color w:val="FF66CC"/>
          <w:sz w:val="24"/>
          <w:szCs w:val="24"/>
        </w:rPr>
        <w:t>9.</w:t>
      </w:r>
      <w:r w:rsidRPr="008E75A8">
        <w:rPr>
          <w:rFonts w:ascii="Times New Roman" w:hAnsi="Times New Roman" w:cs="Times New Roman"/>
          <w:b/>
          <w:i/>
          <w:sz w:val="24"/>
          <w:szCs w:val="24"/>
        </w:rPr>
        <w:t>Уделите внимание письму</w:t>
      </w:r>
    </w:p>
    <w:p w:rsidR="008E75A8" w:rsidRPr="008E75A8" w:rsidRDefault="00C9271F" w:rsidP="00C92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</w:t>
      </w:r>
      <w:r w:rsidR="008E75A8" w:rsidRPr="008E75A8">
        <w:rPr>
          <w:rFonts w:ascii="Times New Roman" w:hAnsi="Times New Roman" w:cs="Times New Roman"/>
          <w:sz w:val="24"/>
          <w:szCs w:val="24"/>
        </w:rPr>
        <w:t>ку-левше практически всегда сложно научиться писать. Школьник может не дописать строчку, писать зеркально. Проблемы возникают и при копировании, переписывании какого-либо текста. При чтении леворукие дети могут начать делать это с середины предложения. Поэтому особое внимание нужно уделить выработке привычки читать и писать слева-направо. Обращайте внимание ребенка на то, что именно так делать правильно. Можно использовать для помощи картинки с сюжетами, обычные игровые кубики.</w:t>
      </w:r>
    </w:p>
    <w:p w:rsidR="008E75A8" w:rsidRPr="00C9271F" w:rsidRDefault="00C9271F" w:rsidP="008E75A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06175">
        <w:rPr>
          <w:rFonts w:ascii="Times New Roman" w:hAnsi="Times New Roman" w:cs="Times New Roman"/>
          <w:b/>
          <w:i/>
          <w:color w:val="FF66CC"/>
          <w:sz w:val="24"/>
          <w:szCs w:val="24"/>
        </w:rPr>
        <w:t xml:space="preserve">10. </w:t>
      </w:r>
      <w:r w:rsidR="008E75A8" w:rsidRPr="00C9271F">
        <w:rPr>
          <w:rFonts w:ascii="Times New Roman" w:hAnsi="Times New Roman" w:cs="Times New Roman"/>
          <w:b/>
          <w:i/>
          <w:sz w:val="24"/>
          <w:szCs w:val="24"/>
        </w:rPr>
        <w:t>Используйте закладку при чтении</w:t>
      </w:r>
    </w:p>
    <w:p w:rsidR="00F47446" w:rsidRDefault="008E75A8" w:rsidP="00AC0182">
      <w:pPr>
        <w:jc w:val="both"/>
        <w:rPr>
          <w:rFonts w:ascii="Times New Roman" w:hAnsi="Times New Roman" w:cs="Times New Roman"/>
          <w:sz w:val="24"/>
          <w:szCs w:val="24"/>
        </w:rPr>
      </w:pPr>
      <w:r w:rsidRPr="008E75A8">
        <w:rPr>
          <w:rFonts w:ascii="Times New Roman" w:hAnsi="Times New Roman" w:cs="Times New Roman"/>
          <w:sz w:val="24"/>
          <w:szCs w:val="24"/>
        </w:rPr>
        <w:t>При обучении чтению или просто работе с книгами, родители должны использовать закладку или линейку. Левше очень трудно следить за строчками в тексте и не теряться, не перескакивать дальше.</w:t>
      </w:r>
    </w:p>
    <w:p w:rsidR="00C9271F" w:rsidRDefault="00C9271F" w:rsidP="00C927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7446" w:rsidRDefault="00A31330" w:rsidP="00F47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133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00325" cy="933450"/>
            <wp:effectExtent l="19050" t="0" r="9525" b="0"/>
            <wp:docPr id="4" name="Рисунок 1" descr="https://xn--e1akeeffhmh.xn--p1ai/wp-content/uploads/2019/09/%D0%B0%D0%BD%D1%82%D0%BE%D0%BD%D1%83-%D0%BB%D0%BE%D0%B3%D0%BE%D1%82%D0%B8%D0%BF%D1%8B-%D0%BD%D0%B0-%D1%81%D0%B0%D0%B9%D1%82-21-1568x1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e1akeeffhmh.xn--p1ai/wp-content/uploads/2019/09/%D0%B0%D0%BD%D1%82%D0%BE%D0%BD%D1%83-%D0%BB%D0%BE%D0%B3%D0%BE%D1%82%D0%B8%D0%BF%D1%8B-%D0%BD%D0%B0-%D1%81%D0%B0%D0%B9%D1%82-21-1568x103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622" cy="93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446" w:rsidRDefault="00F47446" w:rsidP="00F47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446" w:rsidRDefault="00A31330" w:rsidP="00F47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133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33650" cy="2076450"/>
            <wp:effectExtent l="19050" t="0" r="0" b="0"/>
            <wp:docPr id="6" name="Рисунок 7" descr="https://storage.myseldon.com/news_pict_C8/C8248195067E0C2686891FB891ADC4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orage.myseldon.com/news_pict_C8/C8248195067E0C2686891FB891ADC4C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446" w:rsidRDefault="00F47446" w:rsidP="00F47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446" w:rsidRDefault="00F47446" w:rsidP="00F47446">
      <w:pPr>
        <w:pStyle w:val="1"/>
        <w:jc w:val="center"/>
        <w:rPr>
          <w:rFonts w:ascii="Times New Roman" w:hAnsi="Times New Roman" w:cs="Times New Roman"/>
        </w:rPr>
      </w:pPr>
      <w:r w:rsidRPr="00BE0F57">
        <w:rPr>
          <w:rFonts w:ascii="Times New Roman" w:hAnsi="Times New Roman" w:cs="Times New Roman"/>
        </w:rPr>
        <w:t xml:space="preserve">Рекомендации для родителей </w:t>
      </w:r>
      <w:proofErr w:type="spellStart"/>
      <w:r w:rsidRPr="00BE0F57">
        <w:rPr>
          <w:rFonts w:ascii="Times New Roman" w:hAnsi="Times New Roman" w:cs="Times New Roman"/>
        </w:rPr>
        <w:t>леворуких</w:t>
      </w:r>
      <w:proofErr w:type="spellEnd"/>
      <w:r w:rsidRPr="00BE0F57">
        <w:rPr>
          <w:rFonts w:ascii="Times New Roman" w:hAnsi="Times New Roman" w:cs="Times New Roman"/>
        </w:rPr>
        <w:t xml:space="preserve"> детей</w:t>
      </w:r>
    </w:p>
    <w:p w:rsidR="00BE0F57" w:rsidRDefault="00BE0F57" w:rsidP="00BE0F57"/>
    <w:p w:rsidR="00BE0F57" w:rsidRDefault="00BE0F57" w:rsidP="00BE0F57"/>
    <w:p w:rsidR="00ED1990" w:rsidRDefault="00ED1990" w:rsidP="00BE0F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0182" w:rsidRDefault="00ED1990" w:rsidP="00AC0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педагог-психолог: Беспятова В.А.</w:t>
      </w:r>
    </w:p>
    <w:p w:rsidR="00BE0F57" w:rsidRDefault="00BE0F57" w:rsidP="00AC01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BE0F57" w:rsidRDefault="00C85AF8" w:rsidP="00BE0F57">
      <w:pPr>
        <w:jc w:val="right"/>
        <w:rPr>
          <w:rFonts w:ascii="Times New Roman" w:hAnsi="Times New Roman" w:cs="Times New Roman"/>
          <w:sz w:val="24"/>
          <w:szCs w:val="24"/>
        </w:rPr>
      </w:pPr>
      <w:r w:rsidRPr="005C4CA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162560</wp:posOffset>
            </wp:positionV>
            <wp:extent cx="516255" cy="3048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794" b="88650"/>
                    <a:stretch/>
                  </pic:blipFill>
                  <pic:spPr bwMode="auto">
                    <a:xfrm>
                      <a:off x="0" y="0"/>
                      <a:ext cx="516255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0F57" w:rsidRPr="00BE0F57">
        <w:rPr>
          <w:rFonts w:ascii="Times New Roman" w:hAnsi="Times New Roman" w:cs="Times New Roman"/>
          <w:b/>
          <w:sz w:val="24"/>
          <w:szCs w:val="24"/>
        </w:rPr>
        <w:t>Леворукость</w:t>
      </w:r>
      <w:r w:rsidR="00BE0F57" w:rsidRPr="00BE0F57">
        <w:rPr>
          <w:rFonts w:ascii="Times New Roman" w:hAnsi="Times New Roman" w:cs="Times New Roman"/>
          <w:sz w:val="24"/>
          <w:szCs w:val="24"/>
        </w:rPr>
        <w:t xml:space="preserve"> - это предпочтение и активное использование левой руки</w:t>
      </w:r>
      <w:r w:rsidR="00BE0F57">
        <w:rPr>
          <w:rFonts w:ascii="Times New Roman" w:hAnsi="Times New Roman" w:cs="Times New Roman"/>
          <w:sz w:val="24"/>
          <w:szCs w:val="24"/>
        </w:rPr>
        <w:t>.</w:t>
      </w:r>
    </w:p>
    <w:p w:rsidR="00BE0F57" w:rsidRDefault="00BE0F57" w:rsidP="00BE0F57"/>
    <w:p w:rsidR="00BE0F57" w:rsidRDefault="00BE0F57" w:rsidP="00C85AF8">
      <w:pPr>
        <w:jc w:val="both"/>
        <w:rPr>
          <w:rFonts w:ascii="Times New Roman" w:hAnsi="Times New Roman" w:cs="Times New Roman"/>
          <w:sz w:val="24"/>
          <w:szCs w:val="24"/>
        </w:rPr>
      </w:pPr>
      <w:r w:rsidRPr="00BE0F57">
        <w:rPr>
          <w:rFonts w:ascii="Times New Roman" w:hAnsi="Times New Roman" w:cs="Times New Roman"/>
          <w:sz w:val="24"/>
          <w:szCs w:val="24"/>
        </w:rPr>
        <w:t>Большая часть человечества – «праворукие» люди и, только 5-10% составляют «леворукие».</w:t>
      </w:r>
      <w:r w:rsidR="005C4CA4">
        <w:rPr>
          <w:rFonts w:ascii="Times New Roman" w:hAnsi="Times New Roman" w:cs="Times New Roman"/>
          <w:sz w:val="24"/>
          <w:szCs w:val="24"/>
        </w:rPr>
        <w:t>Они н</w:t>
      </w:r>
      <w:r w:rsidRPr="00BE0F57">
        <w:rPr>
          <w:rFonts w:ascii="Times New Roman" w:hAnsi="Times New Roman" w:cs="Times New Roman"/>
          <w:sz w:val="24"/>
          <w:szCs w:val="24"/>
        </w:rPr>
        <w:t xml:space="preserve">ичем </w:t>
      </w:r>
      <w:r w:rsidR="005C4CA4">
        <w:rPr>
          <w:rFonts w:ascii="Times New Roman" w:hAnsi="Times New Roman" w:cs="Times New Roman"/>
          <w:sz w:val="24"/>
          <w:szCs w:val="24"/>
        </w:rPr>
        <w:t>не хуже и не лучше праворуких,</w:t>
      </w:r>
      <w:r w:rsidRPr="00BE0F57">
        <w:rPr>
          <w:rFonts w:ascii="Times New Roman" w:hAnsi="Times New Roman" w:cs="Times New Roman"/>
          <w:sz w:val="24"/>
          <w:szCs w:val="24"/>
        </w:rPr>
        <w:t xml:space="preserve"> просто другие.</w:t>
      </w:r>
    </w:p>
    <w:p w:rsidR="005C4CA4" w:rsidRDefault="00BE0F57" w:rsidP="00BE0F57">
      <w:pPr>
        <w:rPr>
          <w:rFonts w:ascii="Times New Roman" w:hAnsi="Times New Roman" w:cs="Times New Roman"/>
          <w:sz w:val="24"/>
          <w:szCs w:val="24"/>
        </w:rPr>
      </w:pPr>
      <w:r w:rsidRPr="00BE0F57">
        <w:rPr>
          <w:noProof/>
          <w:lang w:eastAsia="ru-RU"/>
        </w:rPr>
        <w:drawing>
          <wp:inline distT="0" distB="0" distL="0" distR="0">
            <wp:extent cx="3000375" cy="1654175"/>
            <wp:effectExtent l="133350" t="76200" r="85725" b="136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654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C4CA4" w:rsidRDefault="00BE0F57" w:rsidP="00C85AF8">
      <w:pPr>
        <w:jc w:val="both"/>
        <w:rPr>
          <w:rFonts w:ascii="Times New Roman" w:hAnsi="Times New Roman" w:cs="Times New Roman"/>
          <w:sz w:val="24"/>
          <w:szCs w:val="24"/>
        </w:rPr>
      </w:pPr>
      <w:r w:rsidRPr="00BE0F57">
        <w:rPr>
          <w:rFonts w:ascii="Times New Roman" w:hAnsi="Times New Roman" w:cs="Times New Roman"/>
          <w:sz w:val="24"/>
          <w:szCs w:val="24"/>
        </w:rPr>
        <w:t>В советских школах маленьких левшей переучивали в обязательном порядке.</w:t>
      </w:r>
    </w:p>
    <w:p w:rsidR="00A06175" w:rsidRDefault="00A06175" w:rsidP="00C85A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6175" w:rsidRDefault="00A06175" w:rsidP="00C85A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F57" w:rsidRDefault="00BE0F57" w:rsidP="00C85AF8">
      <w:pPr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5C4CA4">
        <w:rPr>
          <w:rFonts w:ascii="Times New Roman" w:hAnsi="Times New Roman" w:cs="Times New Roman"/>
          <w:i/>
          <w:color w:val="C00000"/>
          <w:sz w:val="24"/>
          <w:szCs w:val="24"/>
        </w:rPr>
        <w:t>Попытки переделать, переучить леворуких обязательно вызывает у них серьезные нарушения психики!</w:t>
      </w:r>
    </w:p>
    <w:p w:rsidR="005C4CA4" w:rsidRPr="005C4CA4" w:rsidRDefault="005C4CA4" w:rsidP="00BE0F57">
      <w:pPr>
        <w:rPr>
          <w:rFonts w:ascii="Times New Roman" w:hAnsi="Times New Roman" w:cs="Times New Roman"/>
          <w:sz w:val="24"/>
          <w:szCs w:val="24"/>
        </w:rPr>
      </w:pPr>
    </w:p>
    <w:p w:rsidR="00D33EB6" w:rsidRDefault="00D33EB6" w:rsidP="00C85A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3EB6" w:rsidRDefault="00D33EB6" w:rsidP="00C85A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0F57" w:rsidRPr="00F300A9" w:rsidRDefault="00C85AF8" w:rsidP="00C85AF8">
      <w:pPr>
        <w:jc w:val="center"/>
        <w:rPr>
          <w:rStyle w:val="a5"/>
          <w:rFonts w:ascii="Times New Roman" w:hAnsi="Times New Roman" w:cs="Times New Roman"/>
        </w:rPr>
      </w:pPr>
      <w:r w:rsidRPr="00F300A9">
        <w:rPr>
          <w:rStyle w:val="a5"/>
          <w:rFonts w:ascii="Times New Roman" w:hAnsi="Times New Roman" w:cs="Times New Roman"/>
        </w:rPr>
        <w:t xml:space="preserve">Как определить </w:t>
      </w:r>
      <w:proofErr w:type="spellStart"/>
      <w:r w:rsidRPr="00F300A9">
        <w:rPr>
          <w:rStyle w:val="a5"/>
          <w:rFonts w:ascii="Times New Roman" w:hAnsi="Times New Roman" w:cs="Times New Roman"/>
        </w:rPr>
        <w:t>леворукость</w:t>
      </w:r>
      <w:proofErr w:type="spellEnd"/>
      <w:r w:rsidRPr="00F300A9">
        <w:rPr>
          <w:rStyle w:val="a5"/>
          <w:rFonts w:ascii="Times New Roman" w:hAnsi="Times New Roman" w:cs="Times New Roman"/>
        </w:rPr>
        <w:t>?</w:t>
      </w:r>
    </w:p>
    <w:p w:rsidR="004C5A8F" w:rsidRPr="004C5A8F" w:rsidRDefault="004C5A8F" w:rsidP="004C5A8F">
      <w:pPr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C5A8F">
        <w:rPr>
          <w:rStyle w:val="a6"/>
          <w:rFonts w:ascii="Times New Roman" w:hAnsi="Times New Roman" w:cs="Times New Roman"/>
          <w:b w:val="0"/>
          <w:sz w:val="24"/>
          <w:szCs w:val="24"/>
        </w:rPr>
        <w:t>Предлагаю несколько простых тестов:</w:t>
      </w:r>
    </w:p>
    <w:p w:rsidR="00C85AF8" w:rsidRPr="004C5A8F" w:rsidRDefault="00F300A9" w:rsidP="00C85AF8">
      <w:pPr>
        <w:jc w:val="center"/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«Переплетение пальцев»</w:t>
      </w:r>
    </w:p>
    <w:p w:rsidR="00C85AF8" w:rsidRPr="00C85AF8" w:rsidRDefault="00C85AF8" w:rsidP="00C85AF8">
      <w:pPr>
        <w:jc w:val="both"/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</w:pPr>
      <w:r w:rsidRPr="00C85AF8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Предложите ребёнку сложить руки в замок. Тест выполняется быстро без подготовки. Считается, что у правшей сверху ложится большой палец правой руки, а у левшей - левый.</w:t>
      </w:r>
    </w:p>
    <w:p w:rsidR="00C85AF8" w:rsidRPr="004C5A8F" w:rsidRDefault="00F300A9" w:rsidP="004C5A8F">
      <w:pPr>
        <w:jc w:val="center"/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«Поза Наполеона»</w:t>
      </w:r>
    </w:p>
    <w:p w:rsidR="004C5A8F" w:rsidRPr="00C85AF8" w:rsidRDefault="00C85AF8" w:rsidP="004C5A8F">
      <w:pPr>
        <w:jc w:val="both"/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</w:pPr>
      <w:r w:rsidRPr="00C85AF8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Сложить руки на уровне груди. Принято считать, что у правшей правая кисть лежит сверху на левом предплечье.</w:t>
      </w:r>
    </w:p>
    <w:p w:rsidR="00C85AF8" w:rsidRPr="004C5A8F" w:rsidRDefault="00F300A9" w:rsidP="00C85AF8">
      <w:pPr>
        <w:jc w:val="center"/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«</w:t>
      </w:r>
      <w:r w:rsidR="00C85AF8" w:rsidRPr="004C5A8F">
        <w:rPr>
          <w:rStyle w:val="a6"/>
          <w:rFonts w:ascii="Times New Roman" w:hAnsi="Times New Roman" w:cs="Times New Roman"/>
          <w:i w:val="0"/>
          <w:sz w:val="24"/>
          <w:szCs w:val="24"/>
        </w:rPr>
        <w:t>Одн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>овременное действие обеих рук»</w:t>
      </w:r>
    </w:p>
    <w:p w:rsidR="008B2DA9" w:rsidRDefault="00C85AF8" w:rsidP="00C85AF8">
      <w:pPr>
        <w:jc w:val="both"/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</w:pPr>
      <w:r w:rsidRPr="00C85AF8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Рисование круга, квадрата, треугольника. Движения, выполняемые ведущей рукой, могут быть более медленными, но более точными. Линии фигур, нарисованные ведущей рукой, - более чёткие, ровные, меньше выражен тремор, углы не сглажены, точки соединения не расходятся.</w:t>
      </w:r>
    </w:p>
    <w:p w:rsidR="004C5A8F" w:rsidRPr="00C85AF8" w:rsidRDefault="004C5A8F" w:rsidP="00C85AF8">
      <w:pPr>
        <w:jc w:val="both"/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</w:pPr>
    </w:p>
    <w:p w:rsidR="00F47446" w:rsidRDefault="00F47446" w:rsidP="00F47446">
      <w:pPr>
        <w:rPr>
          <w:rFonts w:ascii="Times New Roman" w:hAnsi="Times New Roman" w:cs="Times New Roman"/>
          <w:sz w:val="24"/>
          <w:szCs w:val="24"/>
        </w:rPr>
      </w:pPr>
    </w:p>
    <w:p w:rsidR="00F47446" w:rsidRDefault="00D33EB6" w:rsidP="00F47446">
      <w:pPr>
        <w:rPr>
          <w:rFonts w:ascii="Times New Roman" w:hAnsi="Times New Roman" w:cs="Times New Roman"/>
          <w:sz w:val="24"/>
          <w:szCs w:val="24"/>
        </w:rPr>
      </w:pPr>
      <w:r w:rsidRPr="00D33EB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00297" cy="1038225"/>
            <wp:effectExtent l="19050" t="0" r="3" b="0"/>
            <wp:docPr id="9" name="Рисунок 10" descr="https://xn--27-jlc4bza.xn--p1ai/uploads/posts/2018-12/1544511270_img_20181120_09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27-jlc4bza.xn--p1ai/uploads/posts/2018-12/1544511270_img_20181120_0948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97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446" w:rsidRDefault="00F47446" w:rsidP="00F47446">
      <w:pPr>
        <w:rPr>
          <w:rFonts w:ascii="Times New Roman" w:hAnsi="Times New Roman" w:cs="Times New Roman"/>
          <w:sz w:val="24"/>
          <w:szCs w:val="24"/>
        </w:rPr>
      </w:pPr>
    </w:p>
    <w:p w:rsidR="008B2DA9" w:rsidRPr="00A06175" w:rsidRDefault="008B2DA9" w:rsidP="008B2DA9">
      <w:pPr>
        <w:pStyle w:val="2"/>
        <w:rPr>
          <w:rFonts w:ascii="Times New Roman" w:hAnsi="Times New Roman" w:cs="Times New Roman"/>
          <w:color w:val="FF66CC"/>
          <w:sz w:val="28"/>
          <w:szCs w:val="28"/>
        </w:rPr>
      </w:pPr>
      <w:r w:rsidRPr="00A06175">
        <w:rPr>
          <w:rFonts w:ascii="Times New Roman" w:hAnsi="Times New Roman" w:cs="Times New Roman"/>
          <w:color w:val="FF66CC"/>
          <w:sz w:val="28"/>
          <w:szCs w:val="28"/>
        </w:rPr>
        <w:t>Ребенок-левша: 10 советов родителям</w:t>
      </w:r>
    </w:p>
    <w:p w:rsidR="004040D7" w:rsidRDefault="004040D7" w:rsidP="004040D7">
      <w:pPr>
        <w:rPr>
          <w:rFonts w:ascii="Times New Roman" w:hAnsi="Times New Roman" w:cs="Times New Roman"/>
          <w:sz w:val="24"/>
          <w:szCs w:val="24"/>
        </w:rPr>
      </w:pPr>
    </w:p>
    <w:p w:rsidR="004040D7" w:rsidRDefault="004040D7" w:rsidP="004040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6175">
        <w:rPr>
          <w:rFonts w:ascii="Times New Roman" w:hAnsi="Times New Roman" w:cs="Times New Roman"/>
          <w:b/>
          <w:i/>
          <w:color w:val="FF66CC"/>
          <w:sz w:val="24"/>
          <w:szCs w:val="24"/>
        </w:rPr>
        <w:t>1.</w:t>
      </w:r>
      <w:r w:rsidRPr="004040D7">
        <w:rPr>
          <w:rFonts w:ascii="Times New Roman" w:hAnsi="Times New Roman" w:cs="Times New Roman"/>
          <w:b/>
          <w:i/>
          <w:sz w:val="24"/>
          <w:szCs w:val="24"/>
        </w:rPr>
        <w:t xml:space="preserve"> Напоминайте о том, какая рука – правая, а какая – левая</w:t>
      </w:r>
    </w:p>
    <w:p w:rsidR="008B2DA9" w:rsidRDefault="004040D7" w:rsidP="004040D7">
      <w:pPr>
        <w:jc w:val="both"/>
        <w:rPr>
          <w:rFonts w:ascii="Times New Roman" w:hAnsi="Times New Roman" w:cs="Times New Roman"/>
          <w:sz w:val="24"/>
          <w:szCs w:val="24"/>
        </w:rPr>
      </w:pPr>
      <w:r w:rsidRPr="004040D7">
        <w:rPr>
          <w:rFonts w:ascii="Times New Roman" w:hAnsi="Times New Roman" w:cs="Times New Roman"/>
          <w:sz w:val="24"/>
          <w:szCs w:val="24"/>
        </w:rPr>
        <w:t>Левша плохо понимает, какая рука левая, а какая правая. Купите ребенку яркий браслет или часы. Можете сделать какое-то украшение вместе с ним. Та рука, на которой браслет – левая. Ребенок быстро сможет сориентироваться при наличии такого напоминания.</w:t>
      </w:r>
    </w:p>
    <w:p w:rsidR="004040D7" w:rsidRDefault="004040D7" w:rsidP="004040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6175">
        <w:rPr>
          <w:rFonts w:ascii="Times New Roman" w:hAnsi="Times New Roman" w:cs="Times New Roman"/>
          <w:b/>
          <w:i/>
          <w:color w:val="FF66CC"/>
          <w:sz w:val="24"/>
          <w:szCs w:val="24"/>
        </w:rPr>
        <w:t xml:space="preserve">2. </w:t>
      </w:r>
      <w:r w:rsidRPr="004040D7">
        <w:rPr>
          <w:rFonts w:ascii="Times New Roman" w:hAnsi="Times New Roman" w:cs="Times New Roman"/>
          <w:b/>
          <w:i/>
          <w:sz w:val="24"/>
          <w:szCs w:val="24"/>
        </w:rPr>
        <w:t>Не заостряйте внима</w:t>
      </w:r>
      <w:r>
        <w:rPr>
          <w:rFonts w:ascii="Times New Roman" w:hAnsi="Times New Roman" w:cs="Times New Roman"/>
          <w:b/>
          <w:i/>
          <w:sz w:val="24"/>
          <w:szCs w:val="24"/>
        </w:rPr>
        <w:t>ние на том, что ребенок – левша</w:t>
      </w:r>
    </w:p>
    <w:p w:rsidR="004040D7" w:rsidRDefault="004040D7" w:rsidP="004040D7">
      <w:pPr>
        <w:jc w:val="both"/>
        <w:rPr>
          <w:rFonts w:ascii="Times New Roman" w:hAnsi="Times New Roman" w:cs="Times New Roman"/>
          <w:sz w:val="24"/>
          <w:szCs w:val="24"/>
        </w:rPr>
      </w:pPr>
      <w:r w:rsidRPr="004040D7">
        <w:rPr>
          <w:rFonts w:ascii="Times New Roman" w:hAnsi="Times New Roman" w:cs="Times New Roman"/>
          <w:sz w:val="24"/>
          <w:szCs w:val="24"/>
        </w:rPr>
        <w:t>Малыш не должен чувствовать себя чужаком среди сверстников. Родителям стоит постараться действовать как можно незаметнее, помогая ребенку справляться с трудностями. Например, можно попросить учителя посадить ребенка слева за партой, чтобы ему не мешалась правая рука соседа.</w:t>
      </w:r>
    </w:p>
    <w:p w:rsidR="004040D7" w:rsidRDefault="004040D7" w:rsidP="004040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6175">
        <w:rPr>
          <w:rFonts w:ascii="Times New Roman" w:hAnsi="Times New Roman" w:cs="Times New Roman"/>
          <w:b/>
          <w:i/>
          <w:color w:val="FF66CC"/>
          <w:sz w:val="24"/>
          <w:szCs w:val="24"/>
        </w:rPr>
        <w:t>3.</w:t>
      </w:r>
      <w:r w:rsidRPr="004040D7">
        <w:rPr>
          <w:rFonts w:ascii="Times New Roman" w:hAnsi="Times New Roman" w:cs="Times New Roman"/>
          <w:b/>
          <w:i/>
          <w:sz w:val="24"/>
          <w:szCs w:val="24"/>
        </w:rPr>
        <w:t xml:space="preserve"> Приучайте использовать обе руки</w:t>
      </w:r>
    </w:p>
    <w:p w:rsidR="004040D7" w:rsidRDefault="004040D7" w:rsidP="004040D7">
      <w:pPr>
        <w:jc w:val="both"/>
        <w:rPr>
          <w:rFonts w:ascii="Times New Roman" w:hAnsi="Times New Roman" w:cs="Times New Roman"/>
          <w:sz w:val="24"/>
          <w:szCs w:val="24"/>
        </w:rPr>
      </w:pPr>
      <w:r w:rsidRPr="004040D7">
        <w:rPr>
          <w:rFonts w:ascii="Times New Roman" w:hAnsi="Times New Roman" w:cs="Times New Roman"/>
          <w:sz w:val="24"/>
          <w:szCs w:val="24"/>
        </w:rPr>
        <w:t>Это не значит, что нужно отнимать у левой руки ее ведущую роль. Поможет игра с мячом, игра на музыкальных инструментах. Все те увлечения, в которых задействованы обе руки.</w:t>
      </w:r>
    </w:p>
    <w:p w:rsidR="004040D7" w:rsidRDefault="004040D7" w:rsidP="004040D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40D7" w:rsidRDefault="004040D7" w:rsidP="004040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40D7" w:rsidRPr="004040D7" w:rsidRDefault="004040D7" w:rsidP="004040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40D7" w:rsidRPr="004040D7" w:rsidSect="004C5A8F">
      <w:pgSz w:w="16838" w:h="11906" w:orient="landscape"/>
      <w:pgMar w:top="1134" w:right="678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3C9C"/>
    <w:rsid w:val="003014EE"/>
    <w:rsid w:val="004040D7"/>
    <w:rsid w:val="004C5A8F"/>
    <w:rsid w:val="0054688E"/>
    <w:rsid w:val="00550466"/>
    <w:rsid w:val="005C4CA4"/>
    <w:rsid w:val="006231C3"/>
    <w:rsid w:val="007210EF"/>
    <w:rsid w:val="008B2DA9"/>
    <w:rsid w:val="008E75A8"/>
    <w:rsid w:val="009E4E7B"/>
    <w:rsid w:val="00A06175"/>
    <w:rsid w:val="00A13C9C"/>
    <w:rsid w:val="00A31330"/>
    <w:rsid w:val="00AA09AC"/>
    <w:rsid w:val="00AC0182"/>
    <w:rsid w:val="00BD5861"/>
    <w:rsid w:val="00BE0F57"/>
    <w:rsid w:val="00C85AF8"/>
    <w:rsid w:val="00C9271F"/>
    <w:rsid w:val="00D33EB6"/>
    <w:rsid w:val="00E911FA"/>
    <w:rsid w:val="00ED1990"/>
    <w:rsid w:val="00F300A9"/>
    <w:rsid w:val="00F47446"/>
    <w:rsid w:val="00F97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3"/>
  </w:style>
  <w:style w:type="paragraph" w:styleId="1">
    <w:name w:val="heading 1"/>
    <w:basedOn w:val="a"/>
    <w:next w:val="a"/>
    <w:link w:val="10"/>
    <w:uiPriority w:val="9"/>
    <w:qFormat/>
    <w:rsid w:val="00F474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2D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F4744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F47446"/>
    <w:rPr>
      <w:i/>
      <w:i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F47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Intense Reference"/>
    <w:basedOn w:val="a0"/>
    <w:uiPriority w:val="32"/>
    <w:qFormat/>
    <w:rsid w:val="005C4CA4"/>
    <w:rPr>
      <w:b/>
      <w:bCs/>
      <w:smallCaps/>
      <w:color w:val="4472C4" w:themeColor="accent1"/>
      <w:spacing w:val="5"/>
    </w:rPr>
  </w:style>
  <w:style w:type="character" w:styleId="a6">
    <w:name w:val="Book Title"/>
    <w:basedOn w:val="a0"/>
    <w:uiPriority w:val="33"/>
    <w:qFormat/>
    <w:rsid w:val="00C85AF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8B2D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4040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5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22049-1F7D-4420-9C12-60093616E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Копытина</dc:creator>
  <cp:keywords/>
  <dc:description/>
  <cp:lastModifiedBy>User</cp:lastModifiedBy>
  <cp:revision>10</cp:revision>
  <dcterms:created xsi:type="dcterms:W3CDTF">2017-06-10T13:25:00Z</dcterms:created>
  <dcterms:modified xsi:type="dcterms:W3CDTF">2021-12-22T11:06:00Z</dcterms:modified>
</cp:coreProperties>
</file>